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C6" w:rsidRDefault="006C3D39" w:rsidP="00FC28E3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254BC6" w:rsidRPr="006718D9">
        <w:rPr>
          <w:rFonts w:ascii="Times New Roman" w:hAnsi="Times New Roman"/>
          <w:sz w:val="24"/>
          <w:szCs w:val="24"/>
        </w:rPr>
        <w:t xml:space="preserve"> Минист</w:t>
      </w:r>
      <w:r w:rsidR="00254BC6">
        <w:rPr>
          <w:rFonts w:ascii="Times New Roman" w:hAnsi="Times New Roman"/>
          <w:sz w:val="24"/>
          <w:szCs w:val="24"/>
        </w:rPr>
        <w:t>е</w:t>
      </w:r>
      <w:r w:rsidR="00254BC6" w:rsidRPr="006718D9">
        <w:rPr>
          <w:rFonts w:ascii="Times New Roman" w:hAnsi="Times New Roman"/>
          <w:sz w:val="24"/>
          <w:szCs w:val="24"/>
        </w:rPr>
        <w:t>р</w:t>
      </w:r>
      <w:r w:rsidR="00254BC6">
        <w:rPr>
          <w:rFonts w:ascii="Times New Roman" w:hAnsi="Times New Roman"/>
          <w:sz w:val="24"/>
          <w:szCs w:val="24"/>
        </w:rPr>
        <w:t>ством</w:t>
      </w:r>
      <w:r w:rsidR="00254BC6" w:rsidRPr="006718D9">
        <w:rPr>
          <w:rFonts w:ascii="Times New Roman" w:hAnsi="Times New Roman"/>
          <w:sz w:val="24"/>
          <w:szCs w:val="24"/>
        </w:rPr>
        <w:t xml:space="preserve"> здравоохранения Республики Беларусь и Минист</w:t>
      </w:r>
      <w:r w:rsidR="00254BC6">
        <w:rPr>
          <w:rFonts w:ascii="Times New Roman" w:hAnsi="Times New Roman"/>
          <w:sz w:val="24"/>
          <w:szCs w:val="24"/>
        </w:rPr>
        <w:t>ерством</w:t>
      </w:r>
      <w:r w:rsidR="00FC28E3">
        <w:rPr>
          <w:rFonts w:ascii="Times New Roman" w:hAnsi="Times New Roman"/>
          <w:sz w:val="24"/>
          <w:szCs w:val="24"/>
        </w:rPr>
        <w:t xml:space="preserve"> образования Республики</w:t>
      </w:r>
      <w:r w:rsidR="00FC28E3">
        <w:rPr>
          <w:rFonts w:ascii="Times New Roman" w:hAnsi="Times New Roman"/>
          <w:sz w:val="24"/>
          <w:szCs w:val="24"/>
          <w:lang w:val="be-BY"/>
        </w:rPr>
        <w:t xml:space="preserve"> </w:t>
      </w:r>
      <w:r w:rsidR="00254BC6" w:rsidRPr="006718D9">
        <w:rPr>
          <w:rFonts w:ascii="Times New Roman" w:hAnsi="Times New Roman"/>
          <w:sz w:val="24"/>
          <w:szCs w:val="24"/>
        </w:rPr>
        <w:t>Беларусь</w:t>
      </w:r>
      <w:r w:rsidR="00254BC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254BC6" w:rsidRPr="006718D9">
        <w:rPr>
          <w:rFonts w:ascii="Times New Roman" w:hAnsi="Times New Roman"/>
          <w:sz w:val="24"/>
          <w:szCs w:val="24"/>
        </w:rPr>
        <w:t xml:space="preserve">30.12.2022 </w:t>
      </w:r>
    </w:p>
    <w:p w:rsidR="00713599" w:rsidRPr="00656324" w:rsidRDefault="00254BC6" w:rsidP="00FC28E3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222/3,</w:t>
      </w:r>
      <w:r w:rsidR="00EE447B">
        <w:rPr>
          <w:rFonts w:ascii="Times New Roman" w:hAnsi="Times New Roman"/>
          <w:sz w:val="24"/>
          <w:szCs w:val="24"/>
        </w:rPr>
        <w:t xml:space="preserve"> </w:t>
      </w:r>
      <w:r w:rsidR="00415DEE" w:rsidRPr="00655E9A">
        <w:rPr>
          <w:rFonts w:ascii="Times New Roman" w:hAnsi="Times New Roman"/>
          <w:sz w:val="24"/>
          <w:szCs w:val="24"/>
        </w:rPr>
        <w:t>220</w:t>
      </w:r>
      <w:r w:rsidR="00415DE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1,</w:t>
      </w:r>
      <w:r w:rsidR="00EE447B">
        <w:rPr>
          <w:rFonts w:ascii="Times New Roman" w:hAnsi="Times New Roman"/>
          <w:sz w:val="24"/>
          <w:szCs w:val="24"/>
        </w:rPr>
        <w:t xml:space="preserve"> </w:t>
      </w:r>
      <w:r w:rsidR="00415DEE" w:rsidRPr="00655E9A">
        <w:rPr>
          <w:rFonts w:ascii="Times New Roman" w:hAnsi="Times New Roman"/>
          <w:sz w:val="24"/>
          <w:szCs w:val="24"/>
        </w:rPr>
        <w:t xml:space="preserve">221/2, 224/5, 223/4, </w:t>
      </w:r>
      <w:r>
        <w:rPr>
          <w:rFonts w:ascii="Times New Roman" w:hAnsi="Times New Roman"/>
          <w:sz w:val="24"/>
          <w:szCs w:val="24"/>
        </w:rPr>
        <w:t>225/6,</w:t>
      </w:r>
      <w:r w:rsidR="00EE447B">
        <w:rPr>
          <w:rFonts w:ascii="Times New Roman" w:hAnsi="Times New Roman"/>
          <w:sz w:val="24"/>
          <w:szCs w:val="24"/>
        </w:rPr>
        <w:t xml:space="preserve"> </w:t>
      </w:r>
      <w:r w:rsidR="00415DEE" w:rsidRPr="00655E9A">
        <w:rPr>
          <w:rFonts w:ascii="Times New Roman" w:hAnsi="Times New Roman"/>
          <w:sz w:val="24"/>
          <w:szCs w:val="24"/>
        </w:rPr>
        <w:t>226/7,</w:t>
      </w:r>
      <w:r>
        <w:rPr>
          <w:rFonts w:ascii="Times New Roman" w:hAnsi="Times New Roman"/>
          <w:sz w:val="24"/>
          <w:szCs w:val="24"/>
        </w:rPr>
        <w:t xml:space="preserve"> </w:t>
      </w:r>
      <w:r w:rsidR="00415DEE">
        <w:rPr>
          <w:rFonts w:ascii="Times New Roman" w:hAnsi="Times New Roman"/>
          <w:sz w:val="24"/>
          <w:szCs w:val="24"/>
        </w:rPr>
        <w:t>227/8, 228/9</w:t>
      </w:r>
    </w:p>
    <w:p w:rsidR="00713599" w:rsidRDefault="00713599" w:rsidP="00F305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13599" w:rsidRDefault="00713599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1EA7">
        <w:rPr>
          <w:rFonts w:ascii="Times New Roman" w:hAnsi="Times New Roman"/>
          <w:b/>
          <w:sz w:val="28"/>
          <w:szCs w:val="28"/>
        </w:rPr>
        <w:t>ПРИМЕРНЫЙ ТЕМАТИЧЕСКИЙ ПЛАН</w:t>
      </w:r>
    </w:p>
    <w:p w:rsidR="00713599" w:rsidRDefault="00713599" w:rsidP="002B3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3599" w:rsidRDefault="00713599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/>
          <w:sz w:val="28"/>
          <w:szCs w:val="28"/>
        </w:rPr>
        <w:t>«Иностранный язык (профессиональная лексика)</w:t>
      </w:r>
      <w:r w:rsidRPr="007939B8">
        <w:rPr>
          <w:rFonts w:ascii="Times New Roman" w:hAnsi="Times New Roman"/>
          <w:sz w:val="28"/>
          <w:szCs w:val="28"/>
        </w:rPr>
        <w:t>»</w:t>
      </w:r>
    </w:p>
    <w:p w:rsidR="00713599" w:rsidRDefault="00713599" w:rsidP="002B3C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85"/>
        <w:gridCol w:w="2552"/>
        <w:gridCol w:w="4252"/>
      </w:tblGrid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2552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5-04-0911-01</w:t>
            </w:r>
          </w:p>
        </w:tc>
        <w:tc>
          <w:tcPr>
            <w:tcW w:w="4252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Зубопротезное дело</w:t>
            </w:r>
          </w:p>
        </w:tc>
      </w:tr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4252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Зуболечебное дело</w:t>
            </w:r>
          </w:p>
        </w:tc>
      </w:tr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42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42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42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Сестринское дело</w:t>
            </w:r>
          </w:p>
        </w:tc>
      </w:tr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42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42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Лечебный массаж</w:t>
            </w:r>
          </w:p>
        </w:tc>
      </w:tr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42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Медико-реабилитационное дело</w:t>
            </w:r>
          </w:p>
        </w:tc>
      </w:tr>
      <w:tr w:rsidR="00254BC6" w:rsidRPr="00696006" w:rsidTr="006A440D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42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</w:tc>
      </w:tr>
    </w:tbl>
    <w:p w:rsidR="00713599" w:rsidRDefault="00713599" w:rsidP="00F30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5885"/>
        <w:gridCol w:w="1193"/>
        <w:gridCol w:w="1954"/>
      </w:tblGrid>
      <w:tr w:rsidR="00713599" w:rsidRPr="00C02582" w:rsidTr="006A1D20">
        <w:trPr>
          <w:tblHeader/>
        </w:trPr>
        <w:tc>
          <w:tcPr>
            <w:tcW w:w="6521" w:type="dxa"/>
            <w:gridSpan w:val="2"/>
            <w:vMerge w:val="restart"/>
            <w:vAlign w:val="center"/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47" w:type="dxa"/>
            <w:gridSpan w:val="2"/>
            <w:vAlign w:val="center"/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713599" w:rsidRPr="00C02582" w:rsidTr="006A1D20">
        <w:trPr>
          <w:tblHeader/>
        </w:trPr>
        <w:tc>
          <w:tcPr>
            <w:tcW w:w="6521" w:type="dxa"/>
            <w:gridSpan w:val="2"/>
            <w:vMerge/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54" w:type="dxa"/>
            <w:vAlign w:val="center"/>
          </w:tcPr>
          <w:p w:rsidR="00713599" w:rsidRPr="00935C43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  <w:vAlign w:val="center"/>
          </w:tcPr>
          <w:p w:rsidR="00713599" w:rsidRPr="00263742" w:rsidRDefault="00713599" w:rsidP="00F305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93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713599" w:rsidRPr="00D26988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269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13599" w:rsidRPr="00C02582" w:rsidTr="00EE447B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  <w:vAlign w:val="center"/>
          </w:tcPr>
          <w:p w:rsidR="00713599" w:rsidRPr="00D02421" w:rsidRDefault="00254BC6" w:rsidP="00F305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be-BY"/>
              </w:rPr>
              <w:t>I</w:t>
            </w:r>
            <w:r w:rsidR="00713599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 w:rsidR="00FA5A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Вводно-коррективная часть</w:t>
            </w:r>
          </w:p>
        </w:tc>
        <w:tc>
          <w:tcPr>
            <w:tcW w:w="1193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885" w:type="dxa"/>
            <w:tcBorders>
              <w:left w:val="nil"/>
            </w:tcBorders>
          </w:tcPr>
          <w:p w:rsidR="00713599" w:rsidRPr="00B92A8C" w:rsidRDefault="00713599" w:rsidP="00B92A8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Лексико-фонетический и орфографический материал</w:t>
            </w:r>
          </w:p>
        </w:tc>
        <w:tc>
          <w:tcPr>
            <w:tcW w:w="1193" w:type="dxa"/>
          </w:tcPr>
          <w:p w:rsidR="00713599" w:rsidRPr="007751A3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885" w:type="dxa"/>
            <w:tcBorders>
              <w:left w:val="nil"/>
            </w:tcBorders>
          </w:tcPr>
          <w:p w:rsidR="00713599" w:rsidRPr="00D26988" w:rsidRDefault="00713599" w:rsidP="00D2698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Лексико-</w:t>
            </w:r>
            <w:r w:rsidR="00FA5A14">
              <w:rPr>
                <w:rFonts w:ascii="Times New Roman" w:hAnsi="Times New Roman"/>
                <w:sz w:val="28"/>
                <w:szCs w:val="28"/>
                <w:lang w:eastAsia="ru-RU"/>
              </w:rPr>
              <w:t>грамматический материал</w:t>
            </w:r>
          </w:p>
        </w:tc>
        <w:tc>
          <w:tcPr>
            <w:tcW w:w="1193" w:type="dxa"/>
          </w:tcPr>
          <w:p w:rsidR="00713599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713599" w:rsidRPr="00263742" w:rsidRDefault="00254BC6" w:rsidP="00D2698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be-BY"/>
              </w:rPr>
              <w:t>II</w:t>
            </w:r>
            <w:r w:rsidR="00713599"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 w:rsidR="00FA5A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Основная часть</w:t>
            </w:r>
          </w:p>
        </w:tc>
        <w:tc>
          <w:tcPr>
            <w:tcW w:w="1193" w:type="dxa"/>
          </w:tcPr>
          <w:p w:rsidR="00713599" w:rsidRPr="00263742" w:rsidRDefault="00FA5A14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4" w:type="dxa"/>
          </w:tcPr>
          <w:p w:rsidR="00713599" w:rsidRPr="00263742" w:rsidRDefault="00FA5A14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713599" w:rsidRPr="00C02582" w:rsidTr="006A1D20">
        <w:trPr>
          <w:trHeight w:val="738"/>
        </w:trPr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885" w:type="dxa"/>
            <w:tcBorders>
              <w:left w:val="nil"/>
            </w:tcBorders>
          </w:tcPr>
          <w:p w:rsidR="00713599" w:rsidRPr="000F6F8B" w:rsidRDefault="00713599" w:rsidP="006A1D2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себе и своей семье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0F6F8B" w:rsidRPr="000F6F8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4CB4">
              <w:rPr>
                <w:rFonts w:ascii="Times New Roman" w:hAnsi="Times New Roman"/>
                <w:sz w:val="28"/>
                <w:szCs w:val="28"/>
                <w:lang w:eastAsia="ru-RU"/>
              </w:rPr>
              <w:t>Профессиональное самоопределение</w:t>
            </w:r>
            <w:r w:rsidR="00CF20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личности</w:t>
            </w:r>
          </w:p>
        </w:tc>
        <w:tc>
          <w:tcPr>
            <w:tcW w:w="1193" w:type="dxa"/>
          </w:tcPr>
          <w:p w:rsidR="00713599" w:rsidRPr="00263742" w:rsidRDefault="00FA5A14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713599" w:rsidRPr="00263742" w:rsidRDefault="00FA5A14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885" w:type="dxa"/>
            <w:tcBorders>
              <w:left w:val="nil"/>
            </w:tcBorders>
          </w:tcPr>
          <w:p w:rsidR="00713599" w:rsidRPr="00CF208E" w:rsidRDefault="00713599" w:rsidP="006A1D2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Тело человека. </w:t>
            </w:r>
            <w:r w:rsidR="00B8210C">
              <w:rPr>
                <w:rFonts w:ascii="Times New Roman" w:hAnsi="Times New Roman"/>
                <w:sz w:val="28"/>
                <w:szCs w:val="28"/>
                <w:lang w:eastAsia="ru-RU"/>
              </w:rPr>
              <w:t>Органы чувств</w:t>
            </w:r>
          </w:p>
        </w:tc>
        <w:tc>
          <w:tcPr>
            <w:tcW w:w="1193" w:type="dxa"/>
          </w:tcPr>
          <w:p w:rsidR="00713599" w:rsidRPr="00263742" w:rsidRDefault="000F7382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713599" w:rsidRPr="00263742" w:rsidRDefault="000F7382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A5A14" w:rsidRPr="00C02582" w:rsidTr="00EE447B">
        <w:tc>
          <w:tcPr>
            <w:tcW w:w="636" w:type="dxa"/>
            <w:tcBorders>
              <w:right w:val="nil"/>
            </w:tcBorders>
          </w:tcPr>
          <w:p w:rsidR="00FA5A14" w:rsidRPr="00263742" w:rsidRDefault="00B24CB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885" w:type="dxa"/>
            <w:tcBorders>
              <w:left w:val="nil"/>
            </w:tcBorders>
          </w:tcPr>
          <w:p w:rsidR="006A1D20" w:rsidRPr="00CF208E" w:rsidRDefault="00B24CB4" w:rsidP="004612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Анатомия и физиология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костно-мышечной, сердечно-</w:t>
            </w:r>
            <w:proofErr w:type="spellStart"/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>сосудист</w:t>
            </w:r>
            <w:proofErr w:type="spellEnd"/>
            <w:r w:rsidR="00461259">
              <w:rPr>
                <w:rFonts w:ascii="Times New Roman" w:hAnsi="Times New Roman"/>
                <w:sz w:val="28"/>
                <w:szCs w:val="28"/>
                <w:lang w:val="be-BY" w:eastAsia="ru-RU"/>
              </w:rPr>
              <w:t>ой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систем человека</w:t>
            </w:r>
          </w:p>
        </w:tc>
        <w:tc>
          <w:tcPr>
            <w:tcW w:w="1193" w:type="dxa"/>
          </w:tcPr>
          <w:p w:rsidR="00FA5A14" w:rsidRDefault="000F7382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FA5A14" w:rsidRPr="00263742" w:rsidRDefault="000F7382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CF208E" w:rsidRDefault="00250C62" w:rsidP="006A1D2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Анатомия и физиология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дыхательной</w:t>
            </w: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, пи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>щеварительной, нервной систем человека</w:t>
            </w:r>
          </w:p>
        </w:tc>
        <w:tc>
          <w:tcPr>
            <w:tcW w:w="1193" w:type="dxa"/>
          </w:tcPr>
          <w:p w:rsidR="00250C6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2.5.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6A1D20" w:rsidRDefault="00250C62" w:rsidP="006A1D2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7382">
              <w:rPr>
                <w:rFonts w:ascii="Times New Roman" w:hAnsi="Times New Roman"/>
                <w:sz w:val="28"/>
                <w:szCs w:val="28"/>
                <w:lang w:eastAsia="ru-RU"/>
              </w:rPr>
              <w:t>Группы лекарственных средств. Основные лекарственные формы.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</w:t>
            </w:r>
            <w:r w:rsidRPr="000F7382">
              <w:rPr>
                <w:rFonts w:ascii="Times New Roman" w:hAnsi="Times New Roman"/>
                <w:sz w:val="28"/>
                <w:szCs w:val="28"/>
                <w:lang w:eastAsia="ru-RU"/>
              </w:rPr>
              <w:t>оммуникативная ситуация «медицинский работник-пациент»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организации здравоохранения</w:t>
            </w:r>
          </w:p>
        </w:tc>
        <w:tc>
          <w:tcPr>
            <w:tcW w:w="1193" w:type="dxa"/>
          </w:tcPr>
          <w:p w:rsidR="00250C62" w:rsidRPr="002D7B5A" w:rsidRDefault="006A1D20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A1D2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250C62" w:rsidRPr="002D7B5A" w:rsidRDefault="006A1D20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A1D2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CF208E" w:rsidRDefault="00250C62" w:rsidP="00250C6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Основное медицинское оборудование и инструменты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Лабораторные исследования</w:t>
            </w:r>
          </w:p>
        </w:tc>
        <w:tc>
          <w:tcPr>
            <w:tcW w:w="1193" w:type="dxa"/>
          </w:tcPr>
          <w:p w:rsidR="00250C6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CF208E" w:rsidRDefault="00250C62" w:rsidP="00250C6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Заболевания. Основные методы обследования и лечения</w:t>
            </w:r>
          </w:p>
        </w:tc>
        <w:tc>
          <w:tcPr>
            <w:tcW w:w="1193" w:type="dxa"/>
          </w:tcPr>
          <w:p w:rsidR="00250C6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250C62" w:rsidRDefault="00250C62" w:rsidP="00250C6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193" w:type="dxa"/>
          </w:tcPr>
          <w:p w:rsidR="00250C62" w:rsidRPr="00EE447B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E447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250C62" w:rsidRPr="002A24C3" w:rsidRDefault="002A24C3" w:rsidP="00250C6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A24C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263742" w:rsidRDefault="006A1D20" w:rsidP="00250C6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медицины</w:t>
            </w:r>
            <w:r w:rsidR="00250C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Республике Беларусь и других странах</w:t>
            </w:r>
          </w:p>
        </w:tc>
        <w:tc>
          <w:tcPr>
            <w:tcW w:w="1193" w:type="dxa"/>
          </w:tcPr>
          <w:p w:rsidR="00250C62" w:rsidRPr="000F738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521" w:type="dxa"/>
            <w:gridSpan w:val="2"/>
            <w:vAlign w:val="center"/>
          </w:tcPr>
          <w:p w:rsidR="00250C62" w:rsidRPr="00263742" w:rsidRDefault="00250C62" w:rsidP="00250C62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93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2D7B5A" w:rsidRDefault="002D7B5A" w:rsidP="001F0009">
      <w:pPr>
        <w:spacing w:before="24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4DEE">
        <w:rPr>
          <w:rFonts w:ascii="Times New Roman" w:hAnsi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/>
          <w:sz w:val="28"/>
          <w:szCs w:val="28"/>
        </w:rPr>
        <w:t>го предмета</w:t>
      </w:r>
      <w:r w:rsidRPr="004E4D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«Иностранный язык (профессиональная лексика)» учащиеся должны: 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E4DEE">
        <w:rPr>
          <w:rFonts w:ascii="Times New Roman" w:hAnsi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/>
          <w:b/>
          <w:sz w:val="28"/>
          <w:szCs w:val="28"/>
        </w:rPr>
        <w:t xml:space="preserve">: 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роль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и место иностранного языка в профессиональном 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14">
        <w:rPr>
          <w:rFonts w:ascii="Times New Roman" w:hAnsi="Times New Roman"/>
          <w:sz w:val="28"/>
          <w:szCs w:val="28"/>
        </w:rPr>
        <w:t>и развитии личности;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информацию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обогащающую социальный и профес</w:t>
      </w:r>
      <w:r w:rsidRPr="00FA5A14">
        <w:rPr>
          <w:rFonts w:ascii="Times New Roman" w:hAnsi="Times New Roman"/>
          <w:sz w:val="28"/>
          <w:szCs w:val="28"/>
        </w:rPr>
        <w:t>сиональный опыт;</w:t>
      </w:r>
    </w:p>
    <w:p w:rsidR="002D7B5A" w:rsidRPr="00FA5A14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значение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активного лексическо</w:t>
      </w:r>
      <w:r>
        <w:rPr>
          <w:rFonts w:ascii="Times New Roman" w:hAnsi="Times New Roman"/>
          <w:sz w:val="28"/>
          <w:szCs w:val="28"/>
        </w:rPr>
        <w:t xml:space="preserve">го минимума по изучаемым темам, в том числе </w:t>
      </w:r>
      <w:r w:rsidRPr="00FA5A14">
        <w:rPr>
          <w:rFonts w:ascii="Times New Roman" w:hAnsi="Times New Roman"/>
          <w:sz w:val="28"/>
          <w:szCs w:val="28"/>
        </w:rPr>
        <w:t>реплик-</w:t>
      </w:r>
      <w:r>
        <w:rPr>
          <w:rFonts w:ascii="Times New Roman" w:hAnsi="Times New Roman"/>
          <w:sz w:val="28"/>
          <w:szCs w:val="28"/>
        </w:rPr>
        <w:t>клише профессионального речево</w:t>
      </w:r>
      <w:r w:rsidRPr="00FA5A14">
        <w:rPr>
          <w:rFonts w:ascii="Times New Roman" w:hAnsi="Times New Roman"/>
          <w:sz w:val="28"/>
          <w:szCs w:val="28"/>
        </w:rPr>
        <w:t>го этикета;</w:t>
      </w:r>
    </w:p>
    <w:p w:rsidR="002D7B5A" w:rsidRPr="00056536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6536">
        <w:rPr>
          <w:rFonts w:ascii="Times New Roman" w:hAnsi="Times New Roman"/>
          <w:sz w:val="28"/>
          <w:szCs w:val="28"/>
        </w:rPr>
        <w:t>значение</w:t>
      </w:r>
      <w:proofErr w:type="gramEnd"/>
      <w:r w:rsidRPr="00056536">
        <w:rPr>
          <w:rFonts w:ascii="Times New Roman" w:hAnsi="Times New Roman"/>
          <w:sz w:val="28"/>
          <w:szCs w:val="28"/>
        </w:rPr>
        <w:t xml:space="preserve"> основных грамматических явлений;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6536">
        <w:rPr>
          <w:rFonts w:ascii="Times New Roman" w:hAnsi="Times New Roman"/>
          <w:sz w:val="28"/>
          <w:szCs w:val="28"/>
        </w:rPr>
        <w:t>языковые</w:t>
      </w:r>
      <w:proofErr w:type="gramEnd"/>
      <w:r w:rsidRPr="00056536">
        <w:rPr>
          <w:rFonts w:ascii="Times New Roman" w:hAnsi="Times New Roman"/>
          <w:sz w:val="28"/>
          <w:szCs w:val="28"/>
        </w:rPr>
        <w:t xml:space="preserve"> средства и правила речевого поведения в соответствии с медицинской сферой общения;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52D89">
        <w:rPr>
          <w:rFonts w:ascii="Times New Roman" w:hAnsi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/>
          <w:sz w:val="28"/>
          <w:szCs w:val="28"/>
        </w:rPr>
        <w:t xml:space="preserve"> </w:t>
      </w:r>
    </w:p>
    <w:p w:rsidR="002D7B5A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понимать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тексты профессиональн</w:t>
      </w:r>
      <w:r>
        <w:rPr>
          <w:rFonts w:ascii="Times New Roman" w:hAnsi="Times New Roman"/>
          <w:sz w:val="28"/>
          <w:szCs w:val="28"/>
        </w:rPr>
        <w:t>ой направленности, используя ос</w:t>
      </w:r>
      <w:r w:rsidRPr="00FA5A14">
        <w:rPr>
          <w:rFonts w:ascii="Times New Roman" w:hAnsi="Times New Roman"/>
          <w:sz w:val="28"/>
          <w:szCs w:val="28"/>
        </w:rPr>
        <w:t>новные виды чтения (ознакомительное,</w:t>
      </w:r>
      <w:r>
        <w:rPr>
          <w:rFonts w:ascii="Times New Roman" w:hAnsi="Times New Roman"/>
          <w:sz w:val="28"/>
          <w:szCs w:val="28"/>
        </w:rPr>
        <w:t xml:space="preserve"> изучающее, поисковое</w:t>
      </w:r>
      <w:r w:rsidRPr="00FA5A14">
        <w:rPr>
          <w:rFonts w:ascii="Times New Roman" w:hAnsi="Times New Roman"/>
          <w:sz w:val="28"/>
          <w:szCs w:val="28"/>
        </w:rPr>
        <w:t>);</w:t>
      </w:r>
    </w:p>
    <w:p w:rsidR="002D7B5A" w:rsidRPr="00056536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оценивать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важность и новизну извлеченной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14">
        <w:rPr>
          <w:rFonts w:ascii="Times New Roman" w:hAnsi="Times New Roman"/>
          <w:sz w:val="28"/>
          <w:szCs w:val="28"/>
        </w:rPr>
        <w:t>и выражать свое отношение к ней</w:t>
      </w:r>
      <w:r w:rsidRPr="00056536">
        <w:rPr>
          <w:rFonts w:ascii="Times New Roman" w:hAnsi="Times New Roman"/>
          <w:sz w:val="28"/>
          <w:szCs w:val="28"/>
        </w:rPr>
        <w:t>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вести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диалог </w:t>
      </w:r>
      <w:r>
        <w:rPr>
          <w:rFonts w:ascii="Times New Roman" w:hAnsi="Times New Roman"/>
          <w:sz w:val="28"/>
          <w:szCs w:val="28"/>
        </w:rPr>
        <w:t>в ситуациях професси</w:t>
      </w:r>
      <w:r w:rsidRPr="00FA5A14">
        <w:rPr>
          <w:rFonts w:ascii="Times New Roman" w:hAnsi="Times New Roman"/>
          <w:sz w:val="28"/>
          <w:szCs w:val="28"/>
        </w:rPr>
        <w:t>онального общения в рамках изученной тематики;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беседовать</w:t>
      </w:r>
      <w:proofErr w:type="gramEnd"/>
      <w:r w:rsidRPr="00FA5A14">
        <w:rPr>
          <w:rFonts w:ascii="Times New Roman" w:hAnsi="Times New Roman"/>
          <w:sz w:val="28"/>
          <w:szCs w:val="28"/>
        </w:rPr>
        <w:t>, рассказывать, рассужд</w:t>
      </w:r>
      <w:r>
        <w:rPr>
          <w:rFonts w:ascii="Times New Roman" w:hAnsi="Times New Roman"/>
          <w:sz w:val="28"/>
          <w:szCs w:val="28"/>
        </w:rPr>
        <w:t>ать в рамках изученной проблема</w:t>
      </w:r>
      <w:r w:rsidRPr="00FA5A14">
        <w:rPr>
          <w:rFonts w:ascii="Times New Roman" w:hAnsi="Times New Roman"/>
          <w:sz w:val="28"/>
          <w:szCs w:val="28"/>
        </w:rPr>
        <w:t>тики и тематики;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описывать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и сравнивать предметы, факты, явления;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делать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сообщения профессиональной направленности;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составлять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монологическое высказывание – описание, сравнение,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14">
        <w:rPr>
          <w:rFonts w:ascii="Times New Roman" w:hAnsi="Times New Roman"/>
          <w:sz w:val="28"/>
          <w:szCs w:val="28"/>
        </w:rPr>
        <w:t>повествование, рассуждение, оценочное суждение;</w:t>
      </w:r>
    </w:p>
    <w:p w:rsidR="00713599" w:rsidRPr="002D7B5A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A14">
        <w:rPr>
          <w:rFonts w:ascii="Times New Roman" w:hAnsi="Times New Roman"/>
          <w:sz w:val="28"/>
          <w:szCs w:val="28"/>
        </w:rPr>
        <w:t>составлять</w:t>
      </w:r>
      <w:proofErr w:type="gramEnd"/>
      <w:r w:rsidRPr="00FA5A14">
        <w:rPr>
          <w:rFonts w:ascii="Times New Roman" w:hAnsi="Times New Roman"/>
          <w:sz w:val="28"/>
          <w:szCs w:val="28"/>
        </w:rPr>
        <w:t xml:space="preserve"> и оформлять письменное сообщение в рамках изучаемой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14">
        <w:rPr>
          <w:rFonts w:ascii="Times New Roman" w:hAnsi="Times New Roman"/>
          <w:sz w:val="28"/>
          <w:szCs w:val="28"/>
        </w:rPr>
        <w:t>темы, делать выписки из текстов.</w:t>
      </w:r>
    </w:p>
    <w:p w:rsidR="002D7B5A" w:rsidRPr="00C32789" w:rsidRDefault="002D7B5A" w:rsidP="00F305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854" w:type="dxa"/>
        <w:tblInd w:w="-142" w:type="dxa"/>
        <w:tblLook w:val="00A0" w:firstRow="1" w:lastRow="0" w:firstColumn="1" w:lastColumn="0" w:noHBand="0" w:noVBand="0"/>
      </w:tblPr>
      <w:tblGrid>
        <w:gridCol w:w="2093"/>
        <w:gridCol w:w="7761"/>
      </w:tblGrid>
      <w:tr w:rsidR="00713599" w:rsidRPr="00C02582" w:rsidTr="00254BC6">
        <w:trPr>
          <w:trHeight w:val="1079"/>
        </w:trPr>
        <w:tc>
          <w:tcPr>
            <w:tcW w:w="2093" w:type="dxa"/>
          </w:tcPr>
          <w:p w:rsidR="00713599" w:rsidRPr="00C02582" w:rsidRDefault="00FA5A14" w:rsidP="00C02582">
            <w:pPr>
              <w:spacing w:after="120" w:line="240" w:lineRule="auto"/>
              <w:ind w:right="-10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Разработчик</w:t>
            </w:r>
            <w:r w:rsidR="00713599" w:rsidRPr="00C025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61" w:type="dxa"/>
          </w:tcPr>
          <w:p w:rsidR="00713599" w:rsidRPr="00C02582" w:rsidRDefault="00254BC6" w:rsidP="00254BC6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Карпейчик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FA5A14" w:rsidRPr="00254BC6">
              <w:rPr>
                <w:rFonts w:ascii="Times New Roman" w:hAnsi="Times New Roman"/>
                <w:sz w:val="28"/>
                <w:szCs w:val="28"/>
                <w:lang w:eastAsia="ru-RU"/>
              </w:rPr>
              <w:t>С.О.</w:t>
            </w:r>
            <w:r w:rsidR="00713599" w:rsidRPr="00254BC6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713599" w:rsidRPr="00C0258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A5A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преподаватель </w:t>
            </w:r>
            <w:r w:rsidR="00713599"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учреждения образования «</w:t>
            </w:r>
            <w:r w:rsidR="00FA5A14">
              <w:rPr>
                <w:rFonts w:ascii="Times New Roman" w:hAnsi="Times New Roman"/>
                <w:sz w:val="28"/>
                <w:szCs w:val="28"/>
              </w:rPr>
              <w:t xml:space="preserve">Гродненский </w:t>
            </w:r>
            <w:r w:rsidR="00713599"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</w:tbl>
    <w:p w:rsidR="00594986" w:rsidRDefault="00594986" w:rsidP="00D65A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4986">
        <w:rPr>
          <w:rFonts w:ascii="Times New Roman" w:hAnsi="Times New Roman"/>
          <w:sz w:val="24"/>
          <w:szCs w:val="24"/>
        </w:rPr>
        <w:t xml:space="preserve">Обсужден и одобрен </w:t>
      </w:r>
      <w:r w:rsidR="00254BC6">
        <w:rPr>
          <w:rFonts w:ascii="Times New Roman" w:hAnsi="Times New Roman"/>
          <w:sz w:val="24"/>
          <w:szCs w:val="24"/>
        </w:rPr>
        <w:t>учебно-методическим объединением</w:t>
      </w:r>
      <w:r w:rsidRPr="00594986">
        <w:rPr>
          <w:rFonts w:ascii="Times New Roman" w:hAnsi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594986" w:rsidRPr="00594986" w:rsidRDefault="00594986" w:rsidP="00D65A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B5A" w:rsidRDefault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D7B5A" w:rsidSect="00FC28E3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B7F" w:rsidRDefault="003D5B7F" w:rsidP="00A90C27">
      <w:pPr>
        <w:spacing w:after="0" w:line="240" w:lineRule="auto"/>
      </w:pPr>
      <w:r>
        <w:separator/>
      </w:r>
    </w:p>
  </w:endnote>
  <w:endnote w:type="continuationSeparator" w:id="0">
    <w:p w:rsidR="003D5B7F" w:rsidRDefault="003D5B7F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B7F" w:rsidRDefault="003D5B7F" w:rsidP="00A90C27">
      <w:pPr>
        <w:spacing w:after="0" w:line="240" w:lineRule="auto"/>
      </w:pPr>
      <w:r>
        <w:separator/>
      </w:r>
    </w:p>
  </w:footnote>
  <w:footnote w:type="continuationSeparator" w:id="0">
    <w:p w:rsidR="003D5B7F" w:rsidRDefault="003D5B7F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599" w:rsidRDefault="00713599">
    <w:pPr>
      <w:pStyle w:val="a5"/>
      <w:jc w:val="center"/>
    </w:pPr>
    <w:r w:rsidRPr="00A90C27">
      <w:rPr>
        <w:rFonts w:ascii="Times New Roman" w:hAnsi="Times New Roman"/>
        <w:sz w:val="24"/>
        <w:szCs w:val="24"/>
      </w:rPr>
      <w:fldChar w:fldCharType="begin"/>
    </w:r>
    <w:r w:rsidRPr="00A90C27">
      <w:rPr>
        <w:rFonts w:ascii="Times New Roman" w:hAnsi="Times New Roman"/>
        <w:sz w:val="24"/>
        <w:szCs w:val="24"/>
      </w:rPr>
      <w:instrText>PAGE   \* MERGEFORMAT</w:instrText>
    </w:r>
    <w:r w:rsidRPr="00A90C27">
      <w:rPr>
        <w:rFonts w:ascii="Times New Roman" w:hAnsi="Times New Roman"/>
        <w:sz w:val="24"/>
        <w:szCs w:val="24"/>
      </w:rPr>
      <w:fldChar w:fldCharType="separate"/>
    </w:r>
    <w:r w:rsidR="00FC28E3">
      <w:rPr>
        <w:rFonts w:ascii="Times New Roman" w:hAnsi="Times New Roman"/>
        <w:noProof/>
        <w:sz w:val="24"/>
        <w:szCs w:val="24"/>
      </w:rPr>
      <w:t>3</w:t>
    </w:r>
    <w:r w:rsidRPr="00A90C27">
      <w:rPr>
        <w:rFonts w:ascii="Times New Roman" w:hAnsi="Times New Roman"/>
        <w:sz w:val="24"/>
        <w:szCs w:val="24"/>
      </w:rPr>
      <w:fldChar w:fldCharType="end"/>
    </w:r>
  </w:p>
  <w:p w:rsidR="00713599" w:rsidRDefault="007135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56536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4B08"/>
    <w:rsid w:val="000E673D"/>
    <w:rsid w:val="000F3E22"/>
    <w:rsid w:val="000F6F8B"/>
    <w:rsid w:val="000F7382"/>
    <w:rsid w:val="0010227F"/>
    <w:rsid w:val="001035E5"/>
    <w:rsid w:val="001056FB"/>
    <w:rsid w:val="0010616F"/>
    <w:rsid w:val="001104F9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44F4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2477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53A6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0009"/>
    <w:rsid w:val="001F144F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50C62"/>
    <w:rsid w:val="00254BC6"/>
    <w:rsid w:val="00260C09"/>
    <w:rsid w:val="00262E2E"/>
    <w:rsid w:val="0026332B"/>
    <w:rsid w:val="00263742"/>
    <w:rsid w:val="00263A33"/>
    <w:rsid w:val="00263D37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26DA"/>
    <w:rsid w:val="00283B1D"/>
    <w:rsid w:val="00284ADA"/>
    <w:rsid w:val="00285C5E"/>
    <w:rsid w:val="0029049A"/>
    <w:rsid w:val="00290E95"/>
    <w:rsid w:val="002950E2"/>
    <w:rsid w:val="00295EE4"/>
    <w:rsid w:val="00297396"/>
    <w:rsid w:val="002A0116"/>
    <w:rsid w:val="002A11E9"/>
    <w:rsid w:val="002A24C3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B5A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433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D5B7F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5DEE"/>
    <w:rsid w:val="00416954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259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0E9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2D9C"/>
    <w:rsid w:val="004D4F60"/>
    <w:rsid w:val="004D534E"/>
    <w:rsid w:val="004D6454"/>
    <w:rsid w:val="004E20D8"/>
    <w:rsid w:val="004E467D"/>
    <w:rsid w:val="004E4DEE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05F51"/>
    <w:rsid w:val="005110A9"/>
    <w:rsid w:val="00511B46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4986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1D20"/>
    <w:rsid w:val="006A24DB"/>
    <w:rsid w:val="006A3260"/>
    <w:rsid w:val="006A440D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3D39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3599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20D7"/>
    <w:rsid w:val="007635AC"/>
    <w:rsid w:val="00765DAF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4A89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0FA0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3E0D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35C43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7704"/>
    <w:rsid w:val="00A30989"/>
    <w:rsid w:val="00A328D5"/>
    <w:rsid w:val="00A3531B"/>
    <w:rsid w:val="00A3603C"/>
    <w:rsid w:val="00A4105E"/>
    <w:rsid w:val="00A45F6E"/>
    <w:rsid w:val="00A46052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67F4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4CB4"/>
    <w:rsid w:val="00B25CCF"/>
    <w:rsid w:val="00B26EA0"/>
    <w:rsid w:val="00B32F3A"/>
    <w:rsid w:val="00B4069D"/>
    <w:rsid w:val="00B408AD"/>
    <w:rsid w:val="00B41065"/>
    <w:rsid w:val="00B41A15"/>
    <w:rsid w:val="00B46D9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210C"/>
    <w:rsid w:val="00B87A91"/>
    <w:rsid w:val="00B92A8C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2582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1EA7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08E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6988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2D89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1E54"/>
    <w:rsid w:val="00D74975"/>
    <w:rsid w:val="00D76416"/>
    <w:rsid w:val="00D774A3"/>
    <w:rsid w:val="00D77FD8"/>
    <w:rsid w:val="00D80F5C"/>
    <w:rsid w:val="00D86BAA"/>
    <w:rsid w:val="00D874B0"/>
    <w:rsid w:val="00D90454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447B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5A14"/>
    <w:rsid w:val="00FA6278"/>
    <w:rsid w:val="00FA712F"/>
    <w:rsid w:val="00FA7F52"/>
    <w:rsid w:val="00FB027A"/>
    <w:rsid w:val="00FB3F38"/>
    <w:rsid w:val="00FB4C56"/>
    <w:rsid w:val="00FB65D8"/>
    <w:rsid w:val="00FB6D23"/>
    <w:rsid w:val="00FC28E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D2780F-F557-4E24-B2D6-AABA0F3B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0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FB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90C27"/>
    <w:rPr>
      <w:rFonts w:cs="Times New Roman"/>
    </w:rPr>
  </w:style>
  <w:style w:type="paragraph" w:styleId="a7">
    <w:name w:val="footer"/>
    <w:basedOn w:val="a"/>
    <w:link w:val="a8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90C27"/>
    <w:rPr>
      <w:rFonts w:cs="Times New Roman"/>
    </w:rPr>
  </w:style>
  <w:style w:type="paragraph" w:styleId="a9">
    <w:name w:val="No Spacing"/>
    <w:uiPriority w:val="1"/>
    <w:qFormat/>
    <w:rsid w:val="00415DEE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28</cp:revision>
  <dcterms:created xsi:type="dcterms:W3CDTF">2023-02-16T07:24:00Z</dcterms:created>
  <dcterms:modified xsi:type="dcterms:W3CDTF">2023-05-23T10:38:00Z</dcterms:modified>
</cp:coreProperties>
</file>